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46" w:rsidRPr="004D3C46" w:rsidRDefault="004D3C46" w:rsidP="004D3C46">
      <w:pPr>
        <w:jc w:val="both"/>
        <w:rPr>
          <w:rFonts w:ascii="Garamond" w:hAnsi="Garamond"/>
          <w:sz w:val="40"/>
          <w:szCs w:val="40"/>
        </w:rPr>
      </w:pPr>
      <w:r w:rsidRPr="004D3C46">
        <w:rPr>
          <w:noProof/>
          <w:sz w:val="40"/>
          <w:szCs w:val="40"/>
          <w:lang w:eastAsia="fr-FR"/>
        </w:rPr>
      </w:r>
      <w:r w:rsidRPr="004D3C46">
        <w:rPr>
          <w:rFonts w:ascii="Garamond" w:hAnsi="Garamond"/>
          <w:sz w:val="40"/>
          <w:szCs w:val="40"/>
        </w:rPr>
        <w:pict>
          <v:group id="_x0000_s1028" editas="canvas" style="width:456.85pt;height:118.55pt;mso-position-horizontal-relative:char;mso-position-vertical-relative:line" coordorigin="-12" coordsize="9137,237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-12;width:9137;height:2371" o:preferrelative="f">
              <v:fill o:detectmouseclick="t"/>
              <v:path o:extrusionok="t" o:connecttype="none"/>
              <o:lock v:ext="edit" text="t"/>
            </v:shape>
            <v:rect id="_x0000_s1029" style="position:absolute;left:35;top:549;width:1158;height:381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DISTRIBUTEURS</w:t>
                    </w:r>
                  </w:p>
                </w:txbxContent>
              </v:textbox>
            </v:rect>
            <v:rect id="_x0000_s1030" style="position:absolute;left:2535;top:549;width:263;height:381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2005</w:t>
                    </w:r>
                  </w:p>
                </w:txbxContent>
              </v:textbox>
            </v:rect>
            <v:rect id="_x0000_s1031" style="position:absolute;left:3470;top:549;width:263;height:381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2006</w:t>
                    </w:r>
                  </w:p>
                </w:txbxContent>
              </v:textbox>
            </v:rect>
            <v:rect id="_x0000_s1032" style="position:absolute;left:4405;top:549;width:263;height:381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2007</w:t>
                    </w:r>
                  </w:p>
                </w:txbxContent>
              </v:textbox>
            </v:rect>
            <v:rect id="_x0000_s1033" style="position:absolute;left:5339;top:549;width:263;height:381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2008</w:t>
                    </w:r>
                  </w:p>
                </w:txbxContent>
              </v:textbox>
            </v:rect>
            <v:rect id="_x0000_s1034" style="position:absolute;left:6274;top:549;width:263;height:381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2009</w:t>
                    </w:r>
                  </w:p>
                </w:txbxContent>
              </v:textbox>
            </v:rect>
            <v:rect id="_x0000_s1035" style="position:absolute;left:7220;top:549;width:253;height:381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2010</w:t>
                    </w:r>
                  </w:p>
                </w:txbxContent>
              </v:textbox>
            </v:rect>
            <v:rect id="_x0000_s1036" style="position:absolute;left:7851;top:549;width:243;height:381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2011</w:t>
                    </w:r>
                  </w:p>
                </w:txbxContent>
              </v:textbox>
            </v:rect>
            <v:rect id="_x0000_s1037" style="position:absolute;left:8774;top:549;width:253;height:381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sz w:val="14"/>
                        <w:szCs w:val="14"/>
                        <w:lang w:val="en-US"/>
                      </w:rPr>
                      <w:t>2012</w:t>
                    </w:r>
                  </w:p>
                </w:txbxContent>
              </v:textbox>
            </v:rect>
            <v:rect id="_x0000_s1038" style="position:absolute;left:35;top:1004;width:672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MAJORS</w:t>
                    </w:r>
                  </w:p>
                </w:txbxContent>
              </v:textbox>
            </v:rect>
            <v:rect id="_x0000_s1039" style="position:absolute;left:2278;top:1004;width:552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411 382</w:t>
                    </w:r>
                  </w:p>
                </w:txbxContent>
              </v:textbox>
            </v:rect>
            <v:rect id="_x0000_s1040" style="position:absolute;left:3213;top:1004;width:552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395 468</w:t>
                    </w:r>
                  </w:p>
                </w:txbxContent>
              </v:textbox>
            </v:rect>
            <v:rect id="_x0000_s1041" style="position:absolute;left:4148;top:1004;width:552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409 099</w:t>
                    </w:r>
                  </w:p>
                </w:txbxContent>
              </v:textbox>
            </v:rect>
            <v:rect id="_x0000_s1042" style="position:absolute;left:5082;top:1004;width:552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381 839</w:t>
                    </w:r>
                  </w:p>
                </w:txbxContent>
              </v:textbox>
            </v:rect>
            <v:rect id="_x0000_s1043" style="position:absolute;left:6017;top:1004;width:552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417 977</w:t>
                    </w:r>
                  </w:p>
                </w:txbxContent>
              </v:textbox>
            </v:rect>
            <v:rect id="_x0000_s1044" style="position:absolute;left:6952;top:1004;width:552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404 708</w:t>
                    </w:r>
                  </w:p>
                </w:txbxContent>
              </v:textbox>
            </v:rect>
            <v:rect id="_x0000_s1045" style="position:absolute;left:7571;top:1004;width:552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388 365</w:t>
                    </w:r>
                  </w:p>
                </w:txbxContent>
              </v:textbox>
            </v:rect>
            <v:rect id="_x0000_s1046" style="position:absolute;left:8505;top:1004;width:552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353 856</w:t>
                    </w:r>
                  </w:p>
                </w:txbxContent>
              </v:textbox>
            </v:rect>
            <v:rect id="_x0000_s1047" style="position:absolute;left:35;top:1238;width:1056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 xml:space="preserve">Part de </w:t>
                    </w:r>
                    <w:proofErr w:type="spellStart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marché</w:t>
                    </w:r>
                    <w:proofErr w:type="spellEnd"/>
                  </w:p>
                </w:txbxContent>
              </v:textbox>
            </v:rect>
            <v:rect id="_x0000_s1048" style="position:absolute;left:2313;top:1238;width:525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87</w:t>
                    </w:r>
                    <w:proofErr w:type="gramStart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,53</w:t>
                    </w:r>
                    <w:proofErr w:type="gramEnd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49" style="position:absolute;left:3248;top:1238;width:525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84</w:t>
                    </w:r>
                    <w:proofErr w:type="gramStart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,84</w:t>
                    </w:r>
                    <w:proofErr w:type="gramEnd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50" style="position:absolute;left:4183;top:1238;width:525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82</w:t>
                    </w:r>
                    <w:proofErr w:type="gramStart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,65</w:t>
                    </w:r>
                    <w:proofErr w:type="gramEnd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51" style="position:absolute;left:5117;top:1238;width:525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78</w:t>
                    </w:r>
                    <w:proofErr w:type="gramStart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,41</w:t>
                    </w:r>
                    <w:proofErr w:type="gramEnd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52" style="position:absolute;left:6052;top:1238;width:525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76</w:t>
                    </w:r>
                    <w:proofErr w:type="gramStart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,30</w:t>
                    </w:r>
                    <w:proofErr w:type="gramEnd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53" style="position:absolute;left:6987;top:1238;width:525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71</w:t>
                    </w:r>
                    <w:proofErr w:type="gramStart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,42</w:t>
                    </w:r>
                    <w:proofErr w:type="gramEnd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54" style="position:absolute;left:7606;top:1238;width:525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66</w:t>
                    </w:r>
                    <w:proofErr w:type="gramStart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,00</w:t>
                    </w:r>
                    <w:proofErr w:type="gramEnd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55" style="position:absolute;left:8541;top:1238;width:525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62</w:t>
                    </w:r>
                    <w:proofErr w:type="gramStart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,50</w:t>
                    </w:r>
                    <w:proofErr w:type="gramEnd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56" style="position:absolute;left:35;top:1471;width:1414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INDEPENDANTS</w:t>
                    </w:r>
                  </w:p>
                </w:txbxContent>
              </v:textbox>
            </v:rect>
            <v:rect id="_x0000_s1057" style="position:absolute;left:2360;top:1471;width:467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58 582</w:t>
                    </w:r>
                  </w:p>
                </w:txbxContent>
              </v:textbox>
            </v:rect>
            <v:rect id="_x0000_s1058" style="position:absolute;left:3295;top:1471;width:467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70 661</w:t>
                    </w:r>
                  </w:p>
                </w:txbxContent>
              </v:textbox>
            </v:rect>
            <v:rect id="_x0000_s1059" style="position:absolute;left:4229;top:1471;width:467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85 859</w:t>
                    </w:r>
                  </w:p>
                </w:txbxContent>
              </v:textbox>
            </v:rect>
            <v:rect id="_x0000_s1060" style="position:absolute;left:5082;top:1471;width:552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105 124</w:t>
                    </w:r>
                  </w:p>
                </w:txbxContent>
              </v:textbox>
            </v:rect>
            <v:rect id="_x0000_s1061" style="position:absolute;left:6017;top:1471;width:552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129 835</w:t>
                    </w:r>
                  </w:p>
                </w:txbxContent>
              </v:textbox>
            </v:rect>
            <v:rect id="_x0000_s1062" style="position:absolute;left:6952;top:1471;width:552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161 922</w:t>
                    </w:r>
                  </w:p>
                </w:txbxContent>
              </v:textbox>
            </v:rect>
            <v:rect id="_x0000_s1063" style="position:absolute;left:7571;top:1471;width:552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178 264</w:t>
                    </w:r>
                  </w:p>
                </w:txbxContent>
              </v:textbox>
            </v:rect>
            <v:rect id="_x0000_s1064" style="position:absolute;left:8505;top:1471;width:552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212 774</w:t>
                    </w:r>
                  </w:p>
                </w:txbxContent>
              </v:textbox>
            </v:rect>
            <v:rect id="_x0000_s1065" style="position:absolute;left:35;top:1705;width:1056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 xml:space="preserve">Part de </w:t>
                    </w:r>
                    <w:proofErr w:type="spellStart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marché</w:t>
                    </w:r>
                    <w:proofErr w:type="spellEnd"/>
                  </w:p>
                </w:txbxContent>
              </v:textbox>
            </v:rect>
            <v:rect id="_x0000_s1066" style="position:absolute;left:2313;top:1705;width:525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12</w:t>
                    </w:r>
                    <w:proofErr w:type="gramStart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,47</w:t>
                    </w:r>
                    <w:proofErr w:type="gramEnd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67" style="position:absolute;left:3248;top:1705;width:525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15</w:t>
                    </w:r>
                    <w:proofErr w:type="gramStart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,16</w:t>
                    </w:r>
                    <w:proofErr w:type="gramEnd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68" style="position:absolute;left:4183;top:1705;width:525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17</w:t>
                    </w:r>
                    <w:proofErr w:type="gramStart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,35</w:t>
                    </w:r>
                    <w:proofErr w:type="gramEnd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69" style="position:absolute;left:5117;top:1705;width:525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21</w:t>
                    </w:r>
                    <w:proofErr w:type="gramStart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,59</w:t>
                    </w:r>
                    <w:proofErr w:type="gramEnd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70" style="position:absolute;left:6052;top:1705;width:525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23</w:t>
                    </w:r>
                    <w:proofErr w:type="gramStart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,70</w:t>
                    </w:r>
                    <w:proofErr w:type="gramEnd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71" style="position:absolute;left:6987;top:1705;width:525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28</w:t>
                    </w:r>
                    <w:proofErr w:type="gramStart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,58</w:t>
                    </w:r>
                    <w:proofErr w:type="gramEnd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72" style="position:absolute;left:7606;top:1705;width:525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30</w:t>
                    </w:r>
                    <w:proofErr w:type="gramStart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,30</w:t>
                    </w:r>
                    <w:proofErr w:type="gramEnd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73" style="position:absolute;left:8541;top:1705;width:525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37</w:t>
                    </w:r>
                    <w:proofErr w:type="gramStart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,58</w:t>
                    </w:r>
                    <w:proofErr w:type="gramEnd"/>
                    <w:r>
                      <w:rPr>
                        <w:rFonts w:ascii="Garamond" w:hAnsi="Garamond" w:cs="Garamond"/>
                        <w:color w:val="000000"/>
                        <w:sz w:val="18"/>
                        <w:szCs w:val="18"/>
                        <w:lang w:val="en-US"/>
                      </w:rPr>
                      <w:t>%</w:t>
                    </w:r>
                  </w:p>
                </w:txbxContent>
              </v:textbox>
            </v:rect>
            <v:rect id="_x0000_s1074" style="position:absolute;left:35;top:1938;width:623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TOTAL</w:t>
                    </w:r>
                  </w:p>
                </w:txbxContent>
              </v:textbox>
            </v:rect>
            <v:rect id="_x0000_s1075" style="position:absolute;left:2278;top:1938;width:552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469 965</w:t>
                    </w:r>
                  </w:p>
                </w:txbxContent>
              </v:textbox>
            </v:rect>
            <v:rect id="_x0000_s1076" style="position:absolute;left:3225;top:1938;width:539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466 130</w:t>
                    </w:r>
                  </w:p>
                </w:txbxContent>
              </v:textbox>
            </v:rect>
            <v:rect id="_x0000_s1077" style="position:absolute;left:4148;top:1938;width:552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494 958</w:t>
                    </w:r>
                  </w:p>
                </w:txbxContent>
              </v:textbox>
            </v:rect>
            <v:rect id="_x0000_s1078" style="position:absolute;left:5082;top:1938;width:552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486 964</w:t>
                    </w:r>
                  </w:p>
                </w:txbxContent>
              </v:textbox>
            </v:rect>
            <v:rect id="_x0000_s1079" style="position:absolute;left:6029;top:1938;width:539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547 813</w:t>
                    </w:r>
                  </w:p>
                </w:txbxContent>
              </v:textbox>
            </v:rect>
            <v:rect id="_x0000_s1080" style="position:absolute;left:6952;top:1938;width:552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566 630</w:t>
                    </w:r>
                  </w:p>
                </w:txbxContent>
              </v:textbox>
            </v:rect>
            <v:rect id="_x0000_s1081" style="position:absolute;left:7582;top:1938;width:539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588 413</w:t>
                    </w:r>
                  </w:p>
                </w:txbxContent>
              </v:textbox>
            </v:rect>
            <v:rect id="_x0000_s1082" style="position:absolute;left:8505;top:1938;width:552;height:433;mso-wrap-style:none" filled="f" stroked="f">
              <v:textbox style="mso-fit-shape-to-text:t" inset="0,0,0,0">
                <w:txbxContent>
                  <w:p w:rsidR="004D3C46" w:rsidRDefault="004D3C46"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sz w:val="18"/>
                        <w:szCs w:val="18"/>
                        <w:lang w:val="en-US"/>
                      </w:rPr>
                      <w:t>566 202</w:t>
                    </w:r>
                  </w:p>
                </w:txbxContent>
              </v:textbox>
            </v:rect>
            <v:rect id="_x0000_s1083" style="position:absolute;left:1367;top:58;width:6720;height:407;mso-wrap-style:none" filled="f" stroked="f">
              <v:textbox style="mso-fit-shape-to-text:t" inset="0,0,0,0">
                <w:txbxContent>
                  <w:p w:rsidR="004D3C46" w:rsidRDefault="004D3C46">
                    <w:r w:rsidRPr="004D3C46">
                      <w:rPr>
                        <w:rFonts w:ascii="Garamond" w:hAnsi="Garamond" w:cs="Garamond"/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</w:rPr>
                      <w:t>EVOLUTION DES VOLUMES ET PARTS DE MARCHE DU RESEAU TERRE DE 2005 A 2012</w:t>
                    </w:r>
                  </w:p>
                </w:txbxContent>
              </v:textbox>
            </v:rect>
            <v:line id="_x0000_s1084" style="position:absolute" from="1904,0" to="1905,12" strokecolor="#d0d7e5" strokeweight="0"/>
            <v:rect id="_x0000_s1085" style="position:absolute;left:1904;width:12;height:12" fillcolor="#d0d7e5" stroked="f"/>
            <v:line id="_x0000_s1086" style="position:absolute" from="2839,0" to="2840,12" strokecolor="#d0d7e5" strokeweight="0"/>
            <v:rect id="_x0000_s1087" style="position:absolute;left:2839;width:12;height:12" fillcolor="#d0d7e5" stroked="f"/>
            <v:line id="_x0000_s1088" style="position:absolute" from="3774,0" to="3775,12" strokecolor="#d0d7e5" strokeweight="0"/>
            <v:rect id="_x0000_s1089" style="position:absolute;left:3774;width:11;height:12" fillcolor="#d0d7e5" stroked="f"/>
            <v:line id="_x0000_s1090" style="position:absolute" from="4708,0" to="4709,12" strokecolor="#d0d7e5" strokeweight="0"/>
            <v:rect id="_x0000_s1091" style="position:absolute;left:4708;width:12;height:12" fillcolor="#d0d7e5" stroked="f"/>
            <v:line id="_x0000_s1092" style="position:absolute" from="5643,0" to="5644,12" strokecolor="#d0d7e5" strokeweight="0"/>
            <v:rect id="_x0000_s1093" style="position:absolute;left:5643;width:12;height:12" fillcolor="#d0d7e5" stroked="f"/>
            <v:line id="_x0000_s1094" style="position:absolute" from="6578,0" to="6579,12" strokecolor="#d0d7e5" strokeweight="0"/>
            <v:rect id="_x0000_s1095" style="position:absolute;left:6578;width:11;height:12" fillcolor="#d0d7e5" stroked="f"/>
            <v:line id="_x0000_s1096" style="position:absolute" from="7512,0" to="7513,12" strokecolor="#d0d7e5" strokeweight="0"/>
            <v:rect id="_x0000_s1097" style="position:absolute;left:7512;width:12;height:12" fillcolor="#d0d7e5" stroked="f"/>
            <v:line id="_x0000_s1098" style="position:absolute" from="8132,0" to="8133,12" strokecolor="#d0d7e5" strokeweight="0"/>
            <v:rect id="_x0000_s1099" style="position:absolute;left:8132;width:11;height:12" fillcolor="#d0d7e5" stroked="f"/>
            <v:line id="_x0000_s1100" style="position:absolute" from="0,0" to="1,467" strokecolor="#d0d7e5" strokeweight="0"/>
            <v:rect id="_x0000_s1101" style="position:absolute;width:12;height:467" fillcolor="#d0d7e5" stroked="f"/>
            <v:line id="_x0000_s1102" style="position:absolute" from="1904,245" to="1905,467" strokecolor="#d0d7e5" strokeweight="0"/>
            <v:rect id="_x0000_s1103" style="position:absolute;left:1904;top:245;width:12;height:222" fillcolor="#d0d7e5" stroked="f"/>
            <v:line id="_x0000_s1104" style="position:absolute" from="2839,245" to="2840,467" strokecolor="#d0d7e5" strokeweight="0"/>
            <v:rect id="_x0000_s1105" style="position:absolute;left:2839;top:245;width:12;height:222" fillcolor="#d0d7e5" stroked="f"/>
            <v:line id="_x0000_s1106" style="position:absolute" from="3774,245" to="3775,467" strokecolor="#d0d7e5" strokeweight="0"/>
            <v:rect id="_x0000_s1107" style="position:absolute;left:3774;top:245;width:11;height:222" fillcolor="#d0d7e5" stroked="f"/>
            <v:line id="_x0000_s1108" style="position:absolute" from="4708,245" to="4709,467" strokecolor="#d0d7e5" strokeweight="0"/>
            <v:rect id="_x0000_s1109" style="position:absolute;left:4708;top:245;width:12;height:222" fillcolor="#d0d7e5" stroked="f"/>
            <v:line id="_x0000_s1110" style="position:absolute" from="5643,245" to="5644,467" strokecolor="#d0d7e5" strokeweight="0"/>
            <v:rect id="_x0000_s1111" style="position:absolute;left:5643;top:245;width:12;height:222" fillcolor="#d0d7e5" stroked="f"/>
            <v:line id="_x0000_s1112" style="position:absolute" from="6578,245" to="6579,467" strokecolor="#d0d7e5" strokeweight="0"/>
            <v:rect id="_x0000_s1113" style="position:absolute;left:6578;top:245;width:11;height:222" fillcolor="#d0d7e5" stroked="f"/>
            <v:line id="_x0000_s1114" style="position:absolute" from="7512,245" to="7513,467" strokecolor="#d0d7e5" strokeweight="0"/>
            <v:rect id="_x0000_s1115" style="position:absolute;left:7512;top:245;width:12;height:222" fillcolor="#d0d7e5" stroked="f"/>
            <v:line id="_x0000_s1116" style="position:absolute" from="8132,245" to="8133,467" strokecolor="#d0d7e5" strokeweight="0"/>
            <v:rect id="_x0000_s1117" style="position:absolute;left:8132;top:245;width:11;height:222" fillcolor="#d0d7e5" stroked="f"/>
            <v:rect id="_x0000_s1118" style="position:absolute;left:12;top:467;width:9066;height:23" fillcolor="black" stroked="f"/>
            <v:line id="_x0000_s1119" style="position:absolute" from="9066,0" to="9067,467" strokecolor="#d0d7e5" strokeweight="0"/>
            <v:rect id="_x0000_s1120" style="position:absolute;left:9066;width:12;height:467" fillcolor="#d0d7e5" stroked="f"/>
            <v:line id="_x0000_s1121" style="position:absolute" from="12,712" to="9078,713" strokeweight="0"/>
            <v:rect id="_x0000_s1122" style="position:absolute;left:12;top:712;width:9066;height:12" fillcolor="black" stroked="f"/>
            <v:line id="_x0000_s1123" style="position:absolute" from="12,736" to="9078,737" strokeweight="0"/>
            <v:rect id="_x0000_s1124" style="position:absolute;left:12;top:736;width:9066;height:11" fillcolor="black" stroked="f"/>
            <v:rect id="_x0000_s1125" style="position:absolute;left:-12;top:467;width:24;height:280" fillcolor="black" stroked="f"/>
            <v:rect id="_x0000_s1126" style="position:absolute;left:1893;top:490;width:23;height:222" fillcolor="black" stroked="f"/>
            <v:rect id="_x0000_s1127" style="position:absolute;left:2827;top:490;width:24;height:222" fillcolor="black" stroked="f"/>
            <v:rect id="_x0000_s1128" style="position:absolute;left:3762;top:490;width:23;height:222" fillcolor="black" stroked="f"/>
            <v:rect id="_x0000_s1129" style="position:absolute;left:4697;top:490;width:23;height:222" fillcolor="black" stroked="f"/>
            <v:rect id="_x0000_s1130" style="position:absolute;left:5631;top:490;width:24;height:222" fillcolor="black" stroked="f"/>
            <v:rect id="_x0000_s1131" style="position:absolute;left:6566;top:490;width:23;height:222" fillcolor="black" stroked="f"/>
            <v:rect id="_x0000_s1132" style="position:absolute;left:7501;top:490;width:23;height:222" fillcolor="black" stroked="f"/>
            <v:rect id="_x0000_s1133" style="position:absolute;left:8120;top:490;width:23;height:222" fillcolor="black" stroked="f"/>
            <v:line id="_x0000_s1134" style="position:absolute" from="9066,490" to="9067,712" strokecolor="#d0d7e5" strokeweight="0"/>
            <v:rect id="_x0000_s1135" style="position:absolute;left:9066;top:490;width:12;height:222" fillcolor="#d0d7e5" stroked="f"/>
            <v:line id="_x0000_s1136" style="position:absolute" from="0,747" to="1,1903" strokecolor="#d0d7e5" strokeweight="0"/>
            <v:rect id="_x0000_s1137" style="position:absolute;top:747;width:12;height:1156" fillcolor="#d0d7e5" stroked="f"/>
            <v:line id="_x0000_s1138" style="position:absolute" from="1904,747" to="1905,1903" strokecolor="#d0d7e5" strokeweight="0"/>
            <v:rect id="_x0000_s1139" style="position:absolute;left:1904;top:747;width:12;height:1156" fillcolor="#d0d7e5" stroked="f"/>
            <v:line id="_x0000_s1140" style="position:absolute" from="2839,747" to="2840,1903" strokecolor="#d0d7e5" strokeweight="0"/>
            <v:rect id="_x0000_s1141" style="position:absolute;left:2839;top:747;width:12;height:1156" fillcolor="#d0d7e5" stroked="f"/>
            <v:line id="_x0000_s1142" style="position:absolute" from="3774,747" to="3775,1903" strokecolor="#d0d7e5" strokeweight="0"/>
            <v:rect id="_x0000_s1143" style="position:absolute;left:3774;top:747;width:11;height:1156" fillcolor="#d0d7e5" stroked="f"/>
            <v:line id="_x0000_s1144" style="position:absolute" from="4708,747" to="4709,1903" strokecolor="#d0d7e5" strokeweight="0"/>
            <v:rect id="_x0000_s1145" style="position:absolute;left:4708;top:747;width:12;height:1156" fillcolor="#d0d7e5" stroked="f"/>
            <v:line id="_x0000_s1146" style="position:absolute" from="5643,747" to="5644,1903" strokecolor="#d0d7e5" strokeweight="0"/>
            <v:rect id="_x0000_s1147" style="position:absolute;left:5643;top:747;width:12;height:1156" fillcolor="#d0d7e5" stroked="f"/>
            <v:line id="_x0000_s1148" style="position:absolute" from="6578,747" to="6579,1903" strokecolor="#d0d7e5" strokeweight="0"/>
            <v:rect id="_x0000_s1149" style="position:absolute;left:6578;top:747;width:11;height:1156" fillcolor="#d0d7e5" stroked="f"/>
            <v:line id="_x0000_s1150" style="position:absolute" from="7512,747" to="7513,1903" strokecolor="#d0d7e5" strokeweight="0"/>
            <v:rect id="_x0000_s1151" style="position:absolute;left:7512;top:747;width:12;height:1156" fillcolor="#d0d7e5" stroked="f"/>
            <v:line id="_x0000_s1152" style="position:absolute" from="8132,747" to="8133,1903" strokecolor="#d0d7e5" strokeweight="0"/>
            <v:rect id="_x0000_s1153" style="position:absolute;left:8132;top:747;width:11;height:1156" fillcolor="#d0d7e5" stroked="f"/>
            <v:line id="_x0000_s1154" style="position:absolute" from="0,1903" to="9078,1904" strokeweight="0"/>
            <v:rect id="_x0000_s1155" style="position:absolute;top:1903;width:9078;height:12" fillcolor="black" stroked="f"/>
            <v:line id="_x0000_s1156" style="position:absolute" from="9066,747" to="9067,1903" strokecolor="#d0d7e5" strokeweight="0"/>
            <v:rect id="_x0000_s1157" style="position:absolute;left:9066;top:747;width:12;height:1156" fillcolor="#d0d7e5" stroked="f"/>
            <v:line id="_x0000_s1158" style="position:absolute" from="0,2137" to="9078,2138" strokeweight="0"/>
            <v:rect id="_x0000_s1159" style="position:absolute;top:2137;width:9078;height:11" fillcolor="black" stroked="f"/>
            <v:line id="_x0000_s1160" style="position:absolute" from="0,2160" to="9078,2161" strokeweight="0"/>
            <v:rect id="_x0000_s1161" style="position:absolute;top:2160;width:9078;height:12" fillcolor="black" stroked="f"/>
            <v:line id="_x0000_s1162" style="position:absolute" from="0,1915" to="1,2137" strokecolor="#d0d7e5" strokeweight="0"/>
            <v:rect id="_x0000_s1163" style="position:absolute;top:1915;width:12;height:222" fillcolor="#d0d7e5" stroked="f"/>
            <v:line id="_x0000_s1164" style="position:absolute" from="1904,1915" to="1905,2137" strokecolor="#d0d7e5" strokeweight="0"/>
            <v:rect id="_x0000_s1165" style="position:absolute;left:1904;top:1915;width:12;height:222" fillcolor="#d0d7e5" stroked="f"/>
            <v:line id="_x0000_s1166" style="position:absolute" from="2839,1915" to="2840,2137" strokecolor="#d0d7e5" strokeweight="0"/>
            <v:rect id="_x0000_s1167" style="position:absolute;left:2839;top:1915;width:12;height:222" fillcolor="#d0d7e5" stroked="f"/>
            <v:line id="_x0000_s1168" style="position:absolute" from="3774,1915" to="3775,2137" strokecolor="#d0d7e5" strokeweight="0"/>
            <v:rect id="_x0000_s1169" style="position:absolute;left:3774;top:1915;width:11;height:222" fillcolor="#d0d7e5" stroked="f"/>
            <v:line id="_x0000_s1170" style="position:absolute" from="4708,1915" to="4709,2137" strokecolor="#d0d7e5" strokeweight="0"/>
            <v:rect id="_x0000_s1171" style="position:absolute;left:4708;top:1915;width:12;height:222" fillcolor="#d0d7e5" stroked="f"/>
            <v:line id="_x0000_s1172" style="position:absolute" from="5643,1915" to="5644,2137" strokecolor="#d0d7e5" strokeweight="0"/>
            <v:rect id="_x0000_s1173" style="position:absolute;left:5643;top:1915;width:12;height:222" fillcolor="#d0d7e5" stroked="f"/>
            <v:line id="_x0000_s1174" style="position:absolute" from="6578,1915" to="6579,2137" strokecolor="#d0d7e5" strokeweight="0"/>
            <v:rect id="_x0000_s1175" style="position:absolute;left:6578;top:1915;width:11;height:222" fillcolor="#d0d7e5" stroked="f"/>
            <v:line id="_x0000_s1176" style="position:absolute" from="7512,1915" to="7513,2137" strokecolor="#d0d7e5" strokeweight="0"/>
            <v:rect id="_x0000_s1177" style="position:absolute;left:7512;top:1915;width:12;height:222" fillcolor="#d0d7e5" stroked="f"/>
            <v:line id="_x0000_s1178" style="position:absolute" from="8132,1915" to="8133,2137" strokecolor="#d0d7e5" strokeweight="0"/>
            <v:rect id="_x0000_s1179" style="position:absolute;left:8132;top:1915;width:11;height:222" fillcolor="#d0d7e5" stroked="f"/>
            <v:line id="_x0000_s1180" style="position:absolute" from="9066,1915" to="9067,2137" strokecolor="#d0d7e5" strokeweight="0"/>
            <v:rect id="_x0000_s1181" style="position:absolute;left:9066;top:1915;width:12;height:222" fillcolor="#d0d7e5" stroked="f"/>
            <v:line id="_x0000_s1182" style="position:absolute" from="0,0" to="9078,1" strokecolor="#d0d7e5" strokeweight="0"/>
            <v:rect id="_x0000_s1183" style="position:absolute;width:9090;height:12" fillcolor="#d0d7e5" stroked="f"/>
            <v:line id="_x0000_s1184" style="position:absolute" from="0,234" to="9078,235" strokecolor="#d0d7e5" strokeweight="0"/>
            <v:rect id="_x0000_s1185" style="position:absolute;top:234;width:9090;height:11" fillcolor="#d0d7e5" stroked="f"/>
            <v:line id="_x0000_s1186" style="position:absolute" from="9078,479" to="9079,480" strokecolor="#d0d7e5" strokeweight="0"/>
            <v:rect id="_x0000_s1187" style="position:absolute;left:9078;top:479;width:12;height:11" fillcolor="#d0d7e5" stroked="f"/>
            <v:line id="_x0000_s1188" style="position:absolute" from="9078,724" to="9079,725" strokecolor="#d0d7e5" strokeweight="0"/>
            <v:rect id="_x0000_s1189" style="position:absolute;left:9078;top:724;width:12;height:12" fillcolor="#d0d7e5" stroked="f"/>
            <v:line id="_x0000_s1190" style="position:absolute" from="0,969" to="9078,970" strokecolor="#d0d7e5" strokeweight="0"/>
            <v:rect id="_x0000_s1191" style="position:absolute;top:969;width:9090;height:12" fillcolor="#d0d7e5" stroked="f"/>
            <v:line id="_x0000_s1192" style="position:absolute" from="0,1203" to="9078,1204" strokecolor="#d0d7e5" strokeweight="0"/>
            <v:rect id="_x0000_s1193" style="position:absolute;top:1203;width:9090;height:11" fillcolor="#d0d7e5" stroked="f"/>
            <v:line id="_x0000_s1194" style="position:absolute" from="0,1436" to="9078,1437" strokecolor="#d0d7e5" strokeweight="0"/>
            <v:rect id="_x0000_s1195" style="position:absolute;top:1436;width:9090;height:12" fillcolor="#d0d7e5" stroked="f"/>
            <v:line id="_x0000_s1196" style="position:absolute" from="0,1670" to="9078,1671" strokecolor="#d0d7e5" strokeweight="0"/>
            <v:rect id="_x0000_s1197" style="position:absolute;top:1670;width:9090;height:11" fillcolor="#d0d7e5" stroked="f"/>
            <v:line id="_x0000_s1198" style="position:absolute" from="9078,1903" to="9079,1904" strokecolor="#d0d7e5" strokeweight="0"/>
            <v:rect id="_x0000_s1199" style="position:absolute;left:9078;top:1903;width:12;height:12" fillcolor="#d0d7e5" stroked="f"/>
            <v:line id="_x0000_s1200" style="position:absolute" from="9078,2148" to="9079,2149" strokecolor="#d0d7e5" strokeweight="0"/>
            <v:rect id="_x0000_s1201" style="position:absolute;left:9078;top:2148;width:12;height:12" fillcolor="#d0d7e5" stroked="f"/>
            <w10:wrap type="none"/>
            <w10:anchorlock/>
          </v:group>
        </w:pict>
      </w:r>
    </w:p>
    <w:p w:rsidR="008940A3" w:rsidRPr="004D3C46" w:rsidRDefault="004D3C46" w:rsidP="004D3C46">
      <w:pPr>
        <w:rPr>
          <w:sz w:val="40"/>
          <w:szCs w:val="40"/>
        </w:rPr>
      </w:pPr>
      <w:r w:rsidRPr="004D3C46">
        <w:rPr>
          <w:noProof/>
          <w:sz w:val="40"/>
          <w:szCs w:val="40"/>
          <w:lang w:eastAsia="fr-FR"/>
        </w:rPr>
        <w:drawing>
          <wp:inline distT="0" distB="0" distL="0" distR="0">
            <wp:extent cx="5764530" cy="1401445"/>
            <wp:effectExtent l="1905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140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40A3" w:rsidRPr="004D3C46" w:rsidSect="00894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4D3C46"/>
    <w:rsid w:val="004D3C46"/>
    <w:rsid w:val="006E7BE3"/>
    <w:rsid w:val="0089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C46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C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Company>Sweet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</cp:revision>
  <dcterms:created xsi:type="dcterms:W3CDTF">2013-12-24T10:59:00Z</dcterms:created>
  <dcterms:modified xsi:type="dcterms:W3CDTF">2013-12-24T11:01:00Z</dcterms:modified>
</cp:coreProperties>
</file>